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 xml:space="preserve">Wypełnić wówczas, gdy </w:t>
      </w:r>
      <w:r w:rsidR="00944E4B" w:rsidRPr="002D3CD8">
        <w:rPr>
          <w:rFonts w:ascii="Arial" w:hAnsi="Arial" w:cs="Arial"/>
          <w:i/>
          <w:sz w:val="22"/>
          <w:szCs w:val="22"/>
        </w:rPr>
        <w:t xml:space="preserve">Wykonawca </w:t>
      </w:r>
      <w:r w:rsidRPr="002D3CD8">
        <w:rPr>
          <w:rFonts w:ascii="Arial" w:hAnsi="Arial" w:cs="Arial"/>
          <w:i/>
          <w:sz w:val="22"/>
          <w:szCs w:val="22"/>
        </w:rPr>
        <w:t>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944E4B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2021r., poz. 1129</w:t>
      </w:r>
      <w:r w:rsidR="00944E4B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342212">
        <w:rPr>
          <w:rFonts w:ascii="Arial" w:hAnsi="Arial" w:cs="Arial"/>
          <w:b/>
          <w:bCs/>
          <w:sz w:val="22"/>
          <w:szCs w:val="22"/>
        </w:rPr>
        <w:t xml:space="preserve">Budowa </w:t>
      </w:r>
      <w:r w:rsidR="00DC329B">
        <w:rPr>
          <w:rFonts w:ascii="Arial" w:hAnsi="Arial" w:cs="Arial"/>
          <w:b/>
          <w:bCs/>
          <w:sz w:val="22"/>
          <w:szCs w:val="22"/>
        </w:rPr>
        <w:t>drogi leśnej w leśnictwie Gułów”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89033A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>.202</w:t>
      </w:r>
      <w:r w:rsidR="00E773D9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</w:t>
      </w:r>
      <w:bookmarkStart w:id="0" w:name="_GoBack"/>
      <w:bookmarkEnd w:id="0"/>
      <w:r w:rsidRPr="002D3CD8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754DF8"/>
    <w:rsid w:val="00796368"/>
    <w:rsid w:val="0089033A"/>
    <w:rsid w:val="00944E4B"/>
    <w:rsid w:val="00B8725E"/>
    <w:rsid w:val="00DC329B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9C34A-DAE2-4424-8AB9-5DFEC3E6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12</cp:revision>
  <dcterms:created xsi:type="dcterms:W3CDTF">2021-05-04T10:27:00Z</dcterms:created>
  <dcterms:modified xsi:type="dcterms:W3CDTF">2022-07-01T13:30:00Z</dcterms:modified>
</cp:coreProperties>
</file>